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medicine rada, KLASA: 025-04/22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3777D5">
        <w:rPr>
          <w:rFonts w:cs="Arial"/>
          <w:color w:val="595959" w:themeColor="text1" w:themeTint="A6"/>
          <w:sz w:val="20"/>
          <w:szCs w:val="22"/>
        </w:rPr>
        <w:t>309, URBROJ: 338-01-01-22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15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2022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37/23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</w:t>
      </w:r>
      <w:r w:rsidR="00593A89">
        <w:rPr>
          <w:rFonts w:cs="Arial"/>
          <w:b/>
          <w:color w:val="595959" w:themeColor="text1" w:themeTint="A6"/>
          <w:sz w:val="20"/>
          <w:szCs w:val="22"/>
        </w:rPr>
        <w:t>a medicine rada po županijama/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7</w:t>
            </w:r>
            <w:r w:rsidR="003777D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593A89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6.4.2023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17.4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75921">
        <w:rPr>
          <w:rFonts w:cs="Arial"/>
          <w:b/>
          <w:color w:val="595959" w:themeColor="text1" w:themeTint="A6"/>
          <w:sz w:val="20"/>
          <w:szCs w:val="22"/>
        </w:rPr>
        <w:t>23</w:t>
      </w:r>
      <w:bookmarkStart w:id="0" w:name="_GoBack"/>
      <w:bookmarkEnd w:id="0"/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6.4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023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17.4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. 2023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48" w:rsidRDefault="004D0848" w:rsidP="00E40BD2">
      <w:r>
        <w:separator/>
      </w:r>
    </w:p>
  </w:endnote>
  <w:endnote w:type="continuationSeparator" w:id="0">
    <w:p w:rsidR="004D0848" w:rsidRDefault="004D084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48" w:rsidRDefault="004D0848" w:rsidP="00E40BD2">
      <w:r>
        <w:separator/>
      </w:r>
    </w:p>
  </w:footnote>
  <w:footnote w:type="continuationSeparator" w:id="0">
    <w:p w:rsidR="004D0848" w:rsidRDefault="004D084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4242E"/>
    <w:rsid w:val="00152708"/>
    <w:rsid w:val="001620F5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E0920"/>
    <w:rsid w:val="003E74A4"/>
    <w:rsid w:val="004060A1"/>
    <w:rsid w:val="00427BB9"/>
    <w:rsid w:val="00436AF9"/>
    <w:rsid w:val="0045075C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5CCB"/>
    <w:rsid w:val="00651F86"/>
    <w:rsid w:val="0065686F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B4C49"/>
    <w:rsid w:val="009D724E"/>
    <w:rsid w:val="009F06F5"/>
    <w:rsid w:val="00A00822"/>
    <w:rsid w:val="00A010AA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CC22B7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16B4E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B540-6F7D-46FE-9857-46771137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5</cp:revision>
  <dcterms:created xsi:type="dcterms:W3CDTF">2023-04-05T07:57:00Z</dcterms:created>
  <dcterms:modified xsi:type="dcterms:W3CDTF">2023-04-06T13:15:00Z</dcterms:modified>
</cp:coreProperties>
</file>