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BB" w:rsidRDefault="002453BB" w:rsidP="005B1F84">
      <w:pPr>
        <w:pStyle w:val="Bezproreda"/>
        <w:jc w:val="both"/>
      </w:pPr>
      <w:r>
        <w:t>Hrvatski  zavod  za  zdravstveno  osiguranje,  Regionalni ured Split, Područna služba Dubrovnik,  na osnovi Odluke o  pokretanju  postupka kupnje poslovnog prostora za potrebe smještaja Ispostave Ploče, Područne službe Dubrovnik, Regionalnog ureda Split, Hrvatskog zavoda za zdravstveno  osiguranje u Pločama, KLASA: 372-01/19-01/17, URBROJ: 338-01-06-13-19-06,  od 17. lipnja 2019.godine, objavljuje</w:t>
      </w:r>
    </w:p>
    <w:p w:rsidR="002453BB" w:rsidRDefault="002453BB" w:rsidP="002453BB">
      <w:pPr>
        <w:pStyle w:val="Bezproreda"/>
      </w:pPr>
    </w:p>
    <w:p w:rsidR="002453BB" w:rsidRPr="005B1F84" w:rsidRDefault="002453BB" w:rsidP="002453BB">
      <w:pPr>
        <w:pStyle w:val="Bezproreda"/>
        <w:jc w:val="center"/>
        <w:rPr>
          <w:sz w:val="24"/>
          <w:szCs w:val="24"/>
        </w:rPr>
      </w:pPr>
      <w:r w:rsidRPr="005B1F84">
        <w:rPr>
          <w:sz w:val="24"/>
          <w:szCs w:val="24"/>
        </w:rPr>
        <w:t>JAVNI POZIV</w:t>
      </w:r>
    </w:p>
    <w:p w:rsidR="002453BB" w:rsidRPr="005B1F84" w:rsidRDefault="002453BB" w:rsidP="002453BB">
      <w:pPr>
        <w:pStyle w:val="Bezproreda"/>
        <w:jc w:val="center"/>
        <w:rPr>
          <w:sz w:val="24"/>
          <w:szCs w:val="24"/>
        </w:rPr>
      </w:pPr>
      <w:r w:rsidRPr="005B1F84">
        <w:rPr>
          <w:sz w:val="24"/>
          <w:szCs w:val="24"/>
        </w:rPr>
        <w:t>za prikupljanje pisanih ponuda za kupnju</w:t>
      </w:r>
    </w:p>
    <w:p w:rsidR="002453BB" w:rsidRPr="005B1F84" w:rsidRDefault="002453BB" w:rsidP="002453BB">
      <w:pPr>
        <w:pStyle w:val="Bezproreda"/>
        <w:jc w:val="center"/>
        <w:rPr>
          <w:sz w:val="24"/>
          <w:szCs w:val="24"/>
        </w:rPr>
      </w:pPr>
      <w:r w:rsidRPr="005B1F84">
        <w:rPr>
          <w:sz w:val="24"/>
          <w:szCs w:val="24"/>
        </w:rPr>
        <w:t>poslovnog prostora u Pločama</w:t>
      </w:r>
    </w:p>
    <w:p w:rsidR="002453BB" w:rsidRPr="005B1F84" w:rsidRDefault="002453BB" w:rsidP="002453BB">
      <w:pPr>
        <w:pStyle w:val="Bezproreda"/>
        <w:rPr>
          <w:sz w:val="24"/>
          <w:szCs w:val="24"/>
        </w:rPr>
      </w:pP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t>I. Predmet poziva</w:t>
      </w:r>
    </w:p>
    <w:p w:rsidR="002453BB" w:rsidRDefault="002453BB" w:rsidP="002453BB">
      <w:pPr>
        <w:pStyle w:val="Bezproreda"/>
      </w:pPr>
    </w:p>
    <w:p w:rsidR="002453BB" w:rsidRDefault="002453BB" w:rsidP="005B1F84">
      <w:pPr>
        <w:pStyle w:val="Bezproreda"/>
        <w:jc w:val="both"/>
      </w:pPr>
      <w:r>
        <w:t xml:space="preserve">Predmet   poziva   je  prikupljanje ponuda za kupnju poslovnog prostora za potrebe smještaja Ispostave Ploče, Područne službe Dubrovnik, Regionalnog ureda Split Hrvatskog zavoda za zdravstveno osiguranje u Pločama (u daljnjem tekstu: Zavod).  </w:t>
      </w:r>
    </w:p>
    <w:p w:rsidR="002453BB" w:rsidRDefault="002453BB" w:rsidP="002453BB">
      <w:pPr>
        <w:pStyle w:val="Bezproreda"/>
      </w:pP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t>II. Opći uvjeti koje poslovni prostor mora zadovoljavati:</w:t>
      </w:r>
    </w:p>
    <w:p w:rsidR="002453BB" w:rsidRDefault="002453BB" w:rsidP="002453BB">
      <w:pPr>
        <w:pStyle w:val="Bezproreda"/>
      </w:pPr>
    </w:p>
    <w:p w:rsidR="002453BB" w:rsidRDefault="002453BB" w:rsidP="002453BB">
      <w:pPr>
        <w:pStyle w:val="Bezproreda"/>
      </w:pPr>
      <w:r>
        <w:t>-</w:t>
      </w:r>
      <w:r>
        <w:tab/>
        <w:t>lokacija na području grada Ploče (uža gradska zona),</w:t>
      </w:r>
    </w:p>
    <w:p w:rsidR="002453BB" w:rsidRDefault="002453BB" w:rsidP="002453BB">
      <w:pPr>
        <w:pStyle w:val="Bezproreda"/>
      </w:pPr>
      <w:r>
        <w:t>-</w:t>
      </w:r>
      <w:r>
        <w:tab/>
        <w:t>površi</w:t>
      </w:r>
      <w:r w:rsidR="005B1F84">
        <w:t xml:space="preserve">na poslovnog prostora  cca 85 </w:t>
      </w:r>
      <w:r w:rsidR="005B1F84" w:rsidRPr="000C034F">
        <w:t>m²</w:t>
      </w:r>
      <w:r>
        <w:t xml:space="preserve"> - 100 </w:t>
      </w:r>
      <w:r w:rsidR="005B1F84" w:rsidRPr="000C034F">
        <w:t>m²</w:t>
      </w:r>
      <w:r>
        <w:t>,</w:t>
      </w:r>
    </w:p>
    <w:p w:rsidR="002453BB" w:rsidRDefault="002453BB" w:rsidP="005B1F84">
      <w:pPr>
        <w:pStyle w:val="Bezproreda"/>
        <w:jc w:val="both"/>
      </w:pPr>
      <w:r>
        <w:t>-</w:t>
      </w:r>
      <w:r>
        <w:tab/>
        <w:t xml:space="preserve">poslovni prostor mora biti prikladan za  formiranje šalter sale za rad sa strankama (do tri </w:t>
      </w:r>
    </w:p>
    <w:p w:rsidR="002453BB" w:rsidRDefault="002453BB" w:rsidP="005B1F84">
      <w:pPr>
        <w:pStyle w:val="Bezproreda"/>
        <w:ind w:left="709"/>
        <w:jc w:val="both"/>
      </w:pPr>
      <w:r>
        <w:t>mjesta), izdvojenog ureda i pomoćnih prostorija (sanit</w:t>
      </w:r>
      <w:r w:rsidR="005B1F84">
        <w:t>arne prostorije, čajna kuhinja)</w:t>
      </w:r>
      <w:r>
        <w:t>,</w:t>
      </w:r>
    </w:p>
    <w:p w:rsidR="002453BB" w:rsidRDefault="002453BB" w:rsidP="005B1F84">
      <w:pPr>
        <w:pStyle w:val="Bezproreda"/>
        <w:jc w:val="both"/>
      </w:pPr>
      <w:r>
        <w:t>-</w:t>
      </w:r>
      <w:r>
        <w:tab/>
        <w:t xml:space="preserve">poslovni prostor treba omogućiti priključak Ispostave na sve potrebne instalacije </w:t>
      </w:r>
    </w:p>
    <w:p w:rsidR="002453BB" w:rsidRDefault="002453BB" w:rsidP="005B1F84">
      <w:pPr>
        <w:pStyle w:val="Bezproreda"/>
        <w:ind w:left="709"/>
        <w:jc w:val="both"/>
      </w:pPr>
      <w:r>
        <w:t>(hidrotehničke, elektroinstalacije jake i slabe struje, grijanje i hlađenje),</w:t>
      </w:r>
    </w:p>
    <w:p w:rsidR="002453BB" w:rsidRDefault="002453BB" w:rsidP="002453BB">
      <w:pPr>
        <w:pStyle w:val="Bezproreda"/>
      </w:pPr>
      <w:r>
        <w:t>-</w:t>
      </w:r>
      <w:r>
        <w:tab/>
        <w:t>prednost ima poslovni prostor u prizemlju zgrade ili s ugrađenim dizalom,</w:t>
      </w:r>
    </w:p>
    <w:p w:rsidR="002453BB" w:rsidRDefault="002453BB" w:rsidP="002453BB">
      <w:pPr>
        <w:pStyle w:val="Bezproreda"/>
      </w:pPr>
      <w:r>
        <w:t>-</w:t>
      </w:r>
      <w:r>
        <w:tab/>
        <w:t xml:space="preserve">poslovni prostor mora zadovoljiti uvjete Pravilnika o osiguranju pristupačnosti građevina </w:t>
      </w:r>
    </w:p>
    <w:p w:rsidR="002453BB" w:rsidRDefault="002453BB" w:rsidP="002453BB">
      <w:pPr>
        <w:pStyle w:val="Bezproreda"/>
        <w:ind w:left="709"/>
      </w:pPr>
      <w:r>
        <w:t>osobama s invaliditetom i osobama smanjene pokretljivosti (NN br. 151/05 i 61/07),</w:t>
      </w:r>
    </w:p>
    <w:p w:rsidR="002453BB" w:rsidRDefault="002453BB" w:rsidP="002453BB">
      <w:pPr>
        <w:pStyle w:val="Bezproreda"/>
      </w:pPr>
      <w:r>
        <w:t>-</w:t>
      </w:r>
      <w:r>
        <w:tab/>
        <w:t xml:space="preserve">prednost ima poslovni prostor s osiguranim parkirališnim mjestom, </w:t>
      </w:r>
    </w:p>
    <w:p w:rsidR="002453BB" w:rsidRDefault="002453BB" w:rsidP="002453BB">
      <w:pPr>
        <w:pStyle w:val="Bezproreda"/>
      </w:pPr>
      <w:r>
        <w:t>-</w:t>
      </w:r>
      <w:r>
        <w:tab/>
        <w:t xml:space="preserve">prednost ima poslovni prostor koji se može predati odmah a najkasnije 6 mjeseci od objave </w:t>
      </w:r>
    </w:p>
    <w:p w:rsidR="002453BB" w:rsidRDefault="002453BB" w:rsidP="002453BB">
      <w:pPr>
        <w:pStyle w:val="Bezproreda"/>
        <w:ind w:left="709"/>
      </w:pPr>
      <w:r>
        <w:t>poziva,</w:t>
      </w:r>
    </w:p>
    <w:p w:rsidR="002453BB" w:rsidRDefault="002453BB" w:rsidP="002453BB">
      <w:pPr>
        <w:pStyle w:val="Bezproreda"/>
      </w:pPr>
      <w:r>
        <w:t>-</w:t>
      </w:r>
      <w:r>
        <w:tab/>
        <w:t>poslovni prostor može biti  u stanju „roh-bau“ završenosti.</w:t>
      </w:r>
    </w:p>
    <w:p w:rsidR="002453BB" w:rsidRDefault="002453BB" w:rsidP="002453BB">
      <w:pPr>
        <w:pStyle w:val="Bezproreda"/>
      </w:pP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t>III.  Sadržaj ponude:</w:t>
      </w:r>
    </w:p>
    <w:p w:rsidR="002453BB" w:rsidRPr="005B1F84" w:rsidRDefault="002453BB" w:rsidP="002453BB">
      <w:pPr>
        <w:pStyle w:val="Bezproreda"/>
        <w:rPr>
          <w:sz w:val="24"/>
          <w:szCs w:val="24"/>
        </w:rPr>
      </w:pPr>
    </w:p>
    <w:p w:rsidR="002453BB" w:rsidRDefault="002453BB" w:rsidP="002453BB">
      <w:pPr>
        <w:pStyle w:val="Bezproreda"/>
        <w:ind w:right="284"/>
      </w:pPr>
      <w:r>
        <w:t>1.           osobni  podaci ponuditelja:</w:t>
      </w:r>
    </w:p>
    <w:p w:rsidR="002453BB" w:rsidRDefault="002453BB" w:rsidP="005B1F84">
      <w:pPr>
        <w:pStyle w:val="Bezproreda"/>
        <w:ind w:left="709" w:right="284"/>
        <w:jc w:val="both"/>
      </w:pPr>
      <w:r>
        <w:t>-  za fizičke osobe: ime i prezime, adresa prebivališta, preslika osobne iskaznice te kontaktne podatke (broj telefona, e-mail adresa)</w:t>
      </w:r>
      <w:r w:rsidR="005B1F84">
        <w:t>,</w:t>
      </w:r>
    </w:p>
    <w:p w:rsidR="002453BB" w:rsidRDefault="002453BB" w:rsidP="005B1F84">
      <w:pPr>
        <w:pStyle w:val="Bezproreda"/>
        <w:ind w:left="709" w:right="284"/>
        <w:jc w:val="both"/>
      </w:pPr>
      <w:r>
        <w:t>-   za pravne osobe: naziv i sjedište pravne osobe i izvadak iz sudskog registra te kontaktne podatke (broj telefona, e-mail adresa)</w:t>
      </w:r>
      <w:r w:rsidR="005B1F84">
        <w:t>,</w:t>
      </w:r>
    </w:p>
    <w:p w:rsidR="002453BB" w:rsidRDefault="002453BB" w:rsidP="002453BB">
      <w:pPr>
        <w:pStyle w:val="Bezproreda"/>
        <w:ind w:right="284"/>
      </w:pPr>
      <w:r>
        <w:t xml:space="preserve">2.           opis poslovnoga prostora (adresa, kat, površina, dizalo, klima, postojeća infrastruktura, </w:t>
      </w:r>
    </w:p>
    <w:p w:rsidR="002453BB" w:rsidRDefault="002453BB" w:rsidP="002453BB">
      <w:pPr>
        <w:pStyle w:val="Bezproreda"/>
        <w:ind w:left="709" w:right="284"/>
      </w:pPr>
      <w:r>
        <w:t>pristup za osobe s invaliditetom, parkirališna mjesta),</w:t>
      </w:r>
    </w:p>
    <w:p w:rsidR="002453BB" w:rsidRDefault="002453BB" w:rsidP="002453BB">
      <w:pPr>
        <w:pStyle w:val="Bezproreda"/>
        <w:ind w:left="709" w:right="284" w:hanging="709"/>
      </w:pPr>
      <w:r>
        <w:lastRenderedPageBreak/>
        <w:t>3.           iznos kupoprodajne cijene izražene u kunama  po m2 i ukupna kupoprodajna cijena, s naznakom  PDV - a (ako postoji obveza plaćanja istog),</w:t>
      </w:r>
    </w:p>
    <w:p w:rsidR="002453BB" w:rsidRDefault="002453BB" w:rsidP="002453BB">
      <w:pPr>
        <w:pStyle w:val="Bezproreda"/>
        <w:ind w:right="284"/>
      </w:pPr>
      <w:r>
        <w:t>4.           datum moguće predaje poslovnog prostora u posjed i vlasništvo.</w:t>
      </w:r>
    </w:p>
    <w:p w:rsidR="002453BB" w:rsidRDefault="002453BB" w:rsidP="002453BB">
      <w:pPr>
        <w:pStyle w:val="Bezproreda"/>
      </w:pPr>
    </w:p>
    <w:p w:rsidR="002453BB" w:rsidRDefault="002453BB" w:rsidP="002453BB">
      <w:pPr>
        <w:pStyle w:val="Bezproreda"/>
      </w:pP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t>IV. Obvezni prilozi uz ponudu:</w:t>
      </w:r>
    </w:p>
    <w:p w:rsidR="002453BB" w:rsidRDefault="002453BB" w:rsidP="002453BB">
      <w:pPr>
        <w:pStyle w:val="Bezproreda"/>
      </w:pPr>
    </w:p>
    <w:p w:rsidR="002453BB" w:rsidRDefault="002453BB" w:rsidP="002453BB">
      <w:pPr>
        <w:pStyle w:val="Bezproreda"/>
        <w:numPr>
          <w:ilvl w:val="0"/>
          <w:numId w:val="4"/>
        </w:numPr>
        <w:ind w:right="284" w:hanging="720"/>
      </w:pPr>
      <w:r>
        <w:t xml:space="preserve">izvadak iz zemljišne knjige, odnosno drugi dokaz o vlasništvu  poslovnog prostora, s time da ukoliko je poslovni prostor opterećen hipotekom potrebno dostaviti i pismo namjere vjerovnika o brisanju prava zaloga </w:t>
      </w:r>
    </w:p>
    <w:p w:rsidR="002453BB" w:rsidRDefault="002453BB" w:rsidP="002453BB">
      <w:pPr>
        <w:pStyle w:val="Bezproreda"/>
        <w:numPr>
          <w:ilvl w:val="0"/>
          <w:numId w:val="4"/>
        </w:numPr>
        <w:ind w:right="284" w:hanging="720"/>
      </w:pPr>
      <w:r>
        <w:t>potvrda Porezne uprave da ponuditelj nema dugovanja po osnovi javnih davanja,</w:t>
      </w:r>
    </w:p>
    <w:p w:rsidR="002453BB" w:rsidRDefault="002453BB" w:rsidP="002453BB">
      <w:pPr>
        <w:pStyle w:val="Bezproreda"/>
        <w:numPr>
          <w:ilvl w:val="0"/>
          <w:numId w:val="4"/>
        </w:numPr>
        <w:ind w:right="284" w:hanging="720"/>
      </w:pPr>
      <w:r>
        <w:t>dokaz o legalnosti poslovnog prostora (uporabna dozvola, rješenje o izvedenom stanju),</w:t>
      </w:r>
    </w:p>
    <w:p w:rsidR="002453BB" w:rsidRDefault="002453BB" w:rsidP="002453BB">
      <w:pPr>
        <w:pStyle w:val="Bezproreda"/>
        <w:numPr>
          <w:ilvl w:val="0"/>
          <w:numId w:val="4"/>
        </w:numPr>
        <w:ind w:right="284" w:hanging="720"/>
      </w:pPr>
      <w:r>
        <w:t>tehnička dokumentacija prostora (tlocrt, presjek, instalaterska opremljenost) i fotografije poslovnoga prostora,</w:t>
      </w:r>
    </w:p>
    <w:p w:rsidR="002453BB" w:rsidRDefault="002453BB" w:rsidP="002453BB">
      <w:pPr>
        <w:pStyle w:val="Bezproreda"/>
        <w:numPr>
          <w:ilvl w:val="0"/>
          <w:numId w:val="4"/>
        </w:numPr>
        <w:ind w:right="284" w:hanging="720"/>
      </w:pPr>
      <w:r>
        <w:t>izjava s naznakom roka važenja ponude (najmanje 6 mjeseci od dana označenog za otvaranje ponuda).</w:t>
      </w:r>
    </w:p>
    <w:p w:rsidR="002453BB" w:rsidRDefault="002453BB" w:rsidP="002453BB">
      <w:pPr>
        <w:pStyle w:val="Bezproreda"/>
        <w:ind w:right="284"/>
      </w:pPr>
      <w:r>
        <w:t>Ponuda obvezuje ponuditelja do roka naznačenog u ponudi.</w:t>
      </w:r>
    </w:p>
    <w:p w:rsidR="002453BB" w:rsidRDefault="002453BB" w:rsidP="005B1F84">
      <w:pPr>
        <w:pStyle w:val="Bezproreda"/>
        <w:ind w:right="284"/>
        <w:jc w:val="both"/>
      </w:pPr>
      <w:r>
        <w:t>HZZO zadržava pravo provjere svih okolnosti i činjenica koje su navedene u ponudi, kao i pravo dodatnog pojašnjenja, dostave dodatne dokumentacije od ponuditelja, te očevida ponuđenog poslovnog prostora.</w:t>
      </w:r>
    </w:p>
    <w:p w:rsidR="002453BB" w:rsidRDefault="002453BB" w:rsidP="005B1F84">
      <w:pPr>
        <w:pStyle w:val="Bezproreda"/>
        <w:jc w:val="both"/>
      </w:pP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t>V. Mogućnost dodatne ponude</w:t>
      </w:r>
    </w:p>
    <w:p w:rsidR="002453BB" w:rsidRPr="005B1F84" w:rsidRDefault="002453BB" w:rsidP="002453BB">
      <w:pPr>
        <w:pStyle w:val="Bezproreda"/>
        <w:rPr>
          <w:sz w:val="24"/>
          <w:szCs w:val="24"/>
        </w:rPr>
      </w:pPr>
    </w:p>
    <w:p w:rsidR="002453BB" w:rsidRDefault="002453BB" w:rsidP="005B1F84">
      <w:pPr>
        <w:pStyle w:val="Bezproreda"/>
        <w:jc w:val="both"/>
      </w:pPr>
      <w:r>
        <w:t xml:space="preserve">Postoji mogućnost dostave dodatne ponude  istih ponuditelja ili zajedničke ponude više ponuditelja za arhivski prostor površine cca </w:t>
      </w:r>
      <w:r w:rsidR="005B1F84">
        <w:t xml:space="preserve">30 </w:t>
      </w:r>
      <w:r w:rsidR="005B1F84" w:rsidRPr="000C034F">
        <w:t>m²</w:t>
      </w:r>
      <w:r>
        <w:t xml:space="preserve"> za potrebe smještaja arhive Ispostave Ploča, Područne službe Dubrovnik, Regionalnog ureda Split</w:t>
      </w:r>
      <w:r w:rsidR="005B1F84">
        <w:t>,</w:t>
      </w:r>
      <w:r>
        <w:t xml:space="preserve"> Hrvatskog zavoda za zdravstveno osiguranje.</w:t>
      </w:r>
    </w:p>
    <w:p w:rsidR="002453BB" w:rsidRDefault="002453BB" w:rsidP="005B1F84">
      <w:pPr>
        <w:pStyle w:val="Bezproreda"/>
        <w:jc w:val="both"/>
      </w:pPr>
      <w:r>
        <w:t>Arhivski prostor treba biti u zgradi s osiguranim kolnim pristupom, prednost ima prostor u prizemlju odnosno s  pristupom  bez visinskih barijera.</w:t>
      </w:r>
    </w:p>
    <w:p w:rsidR="002453BB" w:rsidRDefault="002453BB" w:rsidP="005B1F84">
      <w:pPr>
        <w:pStyle w:val="Bezproreda"/>
        <w:jc w:val="both"/>
      </w:pP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t>VI. Dostava ponuda</w:t>
      </w:r>
    </w:p>
    <w:p w:rsidR="002453BB" w:rsidRDefault="002453BB" w:rsidP="002453BB">
      <w:pPr>
        <w:pStyle w:val="Bezproreda"/>
      </w:pPr>
    </w:p>
    <w:p w:rsidR="002453BB" w:rsidRDefault="002453BB" w:rsidP="005B1F84">
      <w:pPr>
        <w:pStyle w:val="Bezproreda"/>
        <w:jc w:val="both"/>
      </w:pPr>
      <w:r>
        <w:t>Obvezujuća pisana ponuda dostavlja se u zatvorenoj omotnici na adresu Hrvatski zavod za zdravstveno osiquranje, Regionalni ured Split, Obala Kneza Branimira 14, 21 000 Split, preporučenom pošiljkom ili osobnom dostavom s nazivom i adresom ponuditelja i naznakom „Javni poziv za kupnju poslovnog prostora - PLOČE - ne otvarati“.</w:t>
      </w:r>
    </w:p>
    <w:p w:rsidR="002453BB" w:rsidRDefault="002453BB" w:rsidP="005B1F84">
      <w:pPr>
        <w:pStyle w:val="Bezproreda"/>
        <w:jc w:val="both"/>
      </w:pPr>
    </w:p>
    <w:p w:rsidR="002453BB" w:rsidRDefault="002453BB" w:rsidP="002453BB">
      <w:pPr>
        <w:pStyle w:val="Bezproreda"/>
      </w:pPr>
      <w:r>
        <w:t>Rok za dostavu ponuda je 30. kolovoza 2019 .godine.</w:t>
      </w:r>
    </w:p>
    <w:p w:rsidR="002453BB" w:rsidRDefault="002453BB" w:rsidP="002453BB">
      <w:pPr>
        <w:pStyle w:val="Bezproreda"/>
      </w:pPr>
    </w:p>
    <w:p w:rsidR="002453BB" w:rsidRDefault="002453BB" w:rsidP="005B1F84">
      <w:pPr>
        <w:pStyle w:val="Bezproreda"/>
        <w:jc w:val="both"/>
      </w:pPr>
      <w:r>
        <w:t xml:space="preserve">Danom predaje ponude smatra se dan zaprimanja ponude na adresu naznačenu u javnom pozivu, odnosno dan predaje ponude preporučenom pošiljkom pošti, odnosno ovlaštenom pružatelju poštanskih usluga. </w:t>
      </w:r>
    </w:p>
    <w:p w:rsidR="002453BB" w:rsidRDefault="002453BB" w:rsidP="002453BB">
      <w:pPr>
        <w:pStyle w:val="Bezproreda"/>
      </w:pPr>
    </w:p>
    <w:p w:rsidR="002453BB" w:rsidRDefault="002453BB" w:rsidP="005B1F84">
      <w:pPr>
        <w:pStyle w:val="Bezproreda"/>
        <w:jc w:val="both"/>
      </w:pPr>
      <w:r>
        <w:t xml:space="preserve">Nepravodobno zaprimljene ponude vratit će se neotvorene ponuditeljima, a nepotpune se neće razmatrati. </w:t>
      </w:r>
    </w:p>
    <w:p w:rsidR="002453BB" w:rsidRDefault="002453BB" w:rsidP="005B1F84">
      <w:pPr>
        <w:pStyle w:val="Bezproreda"/>
        <w:jc w:val="both"/>
      </w:pP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t>VII. Otvaranje ponuda</w:t>
      </w:r>
    </w:p>
    <w:p w:rsidR="002453BB" w:rsidRPr="005B1F84" w:rsidRDefault="002453BB" w:rsidP="002453BB">
      <w:pPr>
        <w:pStyle w:val="Bezproreda"/>
        <w:rPr>
          <w:sz w:val="24"/>
          <w:szCs w:val="24"/>
        </w:rPr>
      </w:pPr>
    </w:p>
    <w:p w:rsidR="002453BB" w:rsidRDefault="002453BB" w:rsidP="005B1F84">
      <w:pPr>
        <w:pStyle w:val="Bezproreda"/>
        <w:jc w:val="both"/>
      </w:pPr>
      <w:r>
        <w:t>Ponud</w:t>
      </w:r>
      <w:r w:rsidR="002B6506">
        <w:t>e će se otvarati 05. rujna 2019</w:t>
      </w:r>
      <w:bookmarkStart w:id="0" w:name="_GoBack"/>
      <w:bookmarkEnd w:id="0"/>
      <w:r>
        <w:t>.godine, u 11:00 sati, u prostorijama Hrvatskog zavoda za zdravstveno osiguranje, Regionalni ured Split, Obala Kneza Branimira 14, 21 000 Split, Ured Voditeljice na I. katu.</w:t>
      </w:r>
    </w:p>
    <w:p w:rsidR="002453BB" w:rsidRDefault="002453BB" w:rsidP="005B1F84">
      <w:pPr>
        <w:pStyle w:val="Bezproreda"/>
        <w:jc w:val="both"/>
      </w:pPr>
    </w:p>
    <w:p w:rsidR="002453BB" w:rsidRDefault="002453BB" w:rsidP="005B1F84">
      <w:pPr>
        <w:pStyle w:val="Bezproreda"/>
        <w:jc w:val="both"/>
      </w:pPr>
      <w:r>
        <w:t xml:space="preserve">Otvaranju ponuda mogu biti nazočni samo ponuditelji osobno ili opunomoćeni predstavnici ponuditelja. </w:t>
      </w:r>
    </w:p>
    <w:p w:rsidR="002453BB" w:rsidRDefault="002453BB" w:rsidP="002453BB">
      <w:pPr>
        <w:pStyle w:val="Bezproreda"/>
      </w:pP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t xml:space="preserve">VIII. Očevid prostora </w:t>
      </w:r>
    </w:p>
    <w:p w:rsidR="002453BB" w:rsidRDefault="002453BB" w:rsidP="002453BB">
      <w:pPr>
        <w:pStyle w:val="Bezproreda"/>
      </w:pPr>
    </w:p>
    <w:p w:rsidR="002453BB" w:rsidRDefault="002453BB" w:rsidP="005B1F84">
      <w:pPr>
        <w:pStyle w:val="Bezproreda"/>
        <w:jc w:val="both"/>
      </w:pPr>
      <w:r>
        <w:t>Nakon otvaranja ponuda HZZO će kontaktirati ponuditelje čije ponude udovoljavaju uvjetima natječaja radi pregleda ponuđenih poslovnih prostora u vrijeme utvrđeno u dogovoru s ponuditeljima.</w:t>
      </w:r>
    </w:p>
    <w:p w:rsidR="005B1F84" w:rsidRDefault="005B1F84" w:rsidP="005B1F84">
      <w:pPr>
        <w:pStyle w:val="Bezproreda"/>
        <w:jc w:val="both"/>
      </w:pPr>
    </w:p>
    <w:p w:rsidR="005B1F84" w:rsidRDefault="005B1F84" w:rsidP="005B1F84">
      <w:pPr>
        <w:pStyle w:val="Bezproreda"/>
        <w:jc w:val="both"/>
      </w:pPr>
    </w:p>
    <w:p w:rsidR="005B1F84" w:rsidRDefault="005B1F84" w:rsidP="005B1F84">
      <w:pPr>
        <w:pStyle w:val="Bezproreda"/>
        <w:jc w:val="both"/>
      </w:pPr>
    </w:p>
    <w:p w:rsidR="002453BB" w:rsidRDefault="002453BB" w:rsidP="002453BB">
      <w:pPr>
        <w:pStyle w:val="Bezproreda"/>
      </w:pP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t>IX. Kriterij odabira</w:t>
      </w:r>
    </w:p>
    <w:p w:rsidR="002453BB" w:rsidRPr="005B1F84" w:rsidRDefault="002453BB" w:rsidP="002453BB">
      <w:pPr>
        <w:pStyle w:val="Bezproreda"/>
        <w:rPr>
          <w:sz w:val="24"/>
          <w:szCs w:val="24"/>
        </w:rPr>
      </w:pPr>
    </w:p>
    <w:p w:rsidR="002453BB" w:rsidRDefault="002453BB" w:rsidP="005B1F84">
      <w:pPr>
        <w:pStyle w:val="Bezproreda"/>
        <w:jc w:val="both"/>
      </w:pPr>
      <w:r>
        <w:t>Najpovoljnija ponuda je ona ponuda koja udovoljava svim uvjetima ovog javnog poziva za nekretninu koja je HZZO-u najpogodnija za obavljanje poslovne djelatnosti u odnosu na tražene elemente (lokacija, kupoprodajna cijena, datum predaje poslovnog prostora u posjed i vlasništvo, tehnički uvjeti, postojeća infrastruktura, pristupačnost osobama s invaliditetom i osobama smanjene pokretljivosti, arhivski prostor).</w:t>
      </w:r>
    </w:p>
    <w:p w:rsidR="002453BB" w:rsidRDefault="002453BB" w:rsidP="005B1F84">
      <w:pPr>
        <w:pStyle w:val="Bezproreda"/>
        <w:jc w:val="both"/>
      </w:pPr>
      <w:r>
        <w:t xml:space="preserve"> </w:t>
      </w: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t xml:space="preserve">X. Rezultati javnog poziva </w:t>
      </w:r>
    </w:p>
    <w:p w:rsidR="002453BB" w:rsidRPr="005B1F84" w:rsidRDefault="002453BB" w:rsidP="002453BB">
      <w:pPr>
        <w:pStyle w:val="Bezproreda"/>
        <w:rPr>
          <w:sz w:val="24"/>
          <w:szCs w:val="24"/>
        </w:rPr>
      </w:pPr>
    </w:p>
    <w:p w:rsidR="002453BB" w:rsidRDefault="002453BB" w:rsidP="005B1F84">
      <w:pPr>
        <w:pStyle w:val="Bezproreda"/>
        <w:jc w:val="both"/>
      </w:pPr>
      <w:r>
        <w:t xml:space="preserve">O rezultatima poziva svi ponuditelji bit će obaviješteni u pisanom obliku u roku 30 dana od dana donošenja odluke o odabiru. </w:t>
      </w:r>
    </w:p>
    <w:p w:rsidR="002453BB" w:rsidRDefault="002453BB" w:rsidP="005B1F84">
      <w:pPr>
        <w:pStyle w:val="Bezproreda"/>
        <w:jc w:val="both"/>
      </w:pPr>
    </w:p>
    <w:p w:rsidR="002453BB" w:rsidRDefault="002453BB" w:rsidP="005B1F84">
      <w:pPr>
        <w:pStyle w:val="Bezproreda"/>
        <w:jc w:val="both"/>
      </w:pPr>
      <w:r>
        <w:t xml:space="preserve">HZZO pridržava pravo poništenja ovoga javnoga poziva i ne prihvaćanja ni jedne ponude (bez obrazloženja) te pri tome ne snosi nikakvu odgovornost prema ponuditeljima, niti je obvezan snositi ikakve troškove u svezi sa sudjelovanjem ponuditelja ili trećih osoba u javnom pozivu. </w:t>
      </w:r>
    </w:p>
    <w:p w:rsidR="002453BB" w:rsidRDefault="002453BB" w:rsidP="005B1F84">
      <w:pPr>
        <w:pStyle w:val="Bezproreda"/>
        <w:jc w:val="both"/>
      </w:pPr>
    </w:p>
    <w:p w:rsidR="002453BB" w:rsidRDefault="002453BB" w:rsidP="005B1F84">
      <w:pPr>
        <w:pStyle w:val="Bezproreda"/>
        <w:jc w:val="both"/>
      </w:pPr>
      <w:r>
        <w:t xml:space="preserve">S obzirom na to da je nastanak ugovora o kupoprodaji nekretnine, u skladu sa Statutom Hrvatskog zavoda za zdravstveno osiguranje (Narodne novine, broj 18/09, 33/10, 8/11, 18/13, 1/14 i 83/15) uvjetovan suglasnošću mjerodavnog tijela Upravnog vijeća HZZO-a, odluka o odabiru obvezuje HZZO tek nakon pribavljanja potrebne suglasnosti. HZZO i nakon donošenja odluke o odabiru zadržava pravo poništenja natječaja ako ne pribavi potrebne prethodne suglasnosti. </w:t>
      </w:r>
    </w:p>
    <w:p w:rsidR="002453BB" w:rsidRDefault="002453BB" w:rsidP="005B1F84">
      <w:pPr>
        <w:pStyle w:val="Bezproreda"/>
        <w:jc w:val="both"/>
      </w:pPr>
    </w:p>
    <w:p w:rsidR="002453BB" w:rsidRDefault="002453BB" w:rsidP="005B1F84">
      <w:pPr>
        <w:pStyle w:val="Bezproreda"/>
        <w:jc w:val="both"/>
      </w:pPr>
      <w:r>
        <w:t>Ponuditelj podnosi obvezujuću ponudu i odgovara za svu štetu koja bi HZZO-u nastala odustajanjem od sklapanja ugovora o kupoprodaji nakon podnošenja obvezujuće ponude.</w:t>
      </w:r>
    </w:p>
    <w:p w:rsidR="002453BB" w:rsidRDefault="002453BB" w:rsidP="002453BB">
      <w:pPr>
        <w:pStyle w:val="Bezproreda"/>
      </w:pPr>
    </w:p>
    <w:p w:rsidR="002453BB" w:rsidRPr="005B1F84" w:rsidRDefault="002453BB" w:rsidP="002453BB">
      <w:pPr>
        <w:pStyle w:val="Bezproreda"/>
        <w:rPr>
          <w:sz w:val="24"/>
          <w:szCs w:val="24"/>
          <w:u w:val="single"/>
        </w:rPr>
      </w:pPr>
      <w:r w:rsidRPr="005B1F84">
        <w:rPr>
          <w:sz w:val="24"/>
          <w:szCs w:val="24"/>
          <w:u w:val="single"/>
        </w:rPr>
        <w:lastRenderedPageBreak/>
        <w:t xml:space="preserve">XI. Ostalo </w:t>
      </w:r>
    </w:p>
    <w:p w:rsidR="002453BB" w:rsidRDefault="002453BB" w:rsidP="002453BB">
      <w:pPr>
        <w:pStyle w:val="Bezproreda"/>
      </w:pPr>
    </w:p>
    <w:p w:rsidR="002453BB" w:rsidRDefault="002453BB" w:rsidP="005B1F84">
      <w:pPr>
        <w:pStyle w:val="Bezproreda"/>
        <w:jc w:val="both"/>
      </w:pPr>
      <w:r>
        <w:t>Podnošenjem ponuda na ovaj javni natječaj ponuditelj pristaje da HZZO u svrhu provedbe natječajnog postupka može date podatke prikupljati, objaviti i obrađivati u elektroničkom ili fizičkom obliku te čuvati i dalje koristiti prikupljene podatke  u skladu s općim aktima HZZO-a i propisima o zaštiti osobnih podataka.</w:t>
      </w:r>
    </w:p>
    <w:p w:rsidR="002453BB" w:rsidRDefault="002453BB" w:rsidP="005B1F84">
      <w:pPr>
        <w:pStyle w:val="Bezproreda"/>
        <w:jc w:val="both"/>
      </w:pPr>
    </w:p>
    <w:p w:rsidR="002453BB" w:rsidRDefault="002453BB" w:rsidP="005B1F84">
      <w:pPr>
        <w:pStyle w:val="Bezproreda"/>
        <w:jc w:val="both"/>
      </w:pPr>
      <w:r>
        <w:t xml:space="preserve">HZZO nije u mogućnosti izvršiti plaćanje provizije u slučaju posredovanja treće osobe. </w:t>
      </w:r>
    </w:p>
    <w:p w:rsidR="002453BB" w:rsidRDefault="002453BB" w:rsidP="005B1F84">
      <w:pPr>
        <w:pStyle w:val="Bezproreda"/>
        <w:jc w:val="both"/>
      </w:pPr>
    </w:p>
    <w:p w:rsidR="002453BB" w:rsidRDefault="002453BB" w:rsidP="005B1F84">
      <w:pPr>
        <w:pStyle w:val="Bezproreda"/>
        <w:jc w:val="both"/>
      </w:pPr>
      <w:r>
        <w:t>Sve dodatne informacije o ovom javnom pozivu mogu se dobiti na broj telefona 020/ 455 238  ili  020/455 239.</w:t>
      </w:r>
    </w:p>
    <w:p w:rsidR="002453BB" w:rsidRDefault="002453BB" w:rsidP="005B1F84">
      <w:pPr>
        <w:pStyle w:val="Bezproreda"/>
        <w:jc w:val="both"/>
      </w:pPr>
      <w:r>
        <w:t xml:space="preserve"> </w:t>
      </w:r>
    </w:p>
    <w:p w:rsidR="002453BB" w:rsidRDefault="002453BB" w:rsidP="005B1F84">
      <w:pPr>
        <w:pStyle w:val="Bezproreda"/>
        <w:jc w:val="both"/>
      </w:pPr>
      <w:r>
        <w:t xml:space="preserve">                                                         </w:t>
      </w:r>
    </w:p>
    <w:p w:rsidR="00D60223" w:rsidRDefault="002453BB" w:rsidP="002453BB">
      <w:pPr>
        <w:pStyle w:val="Bezproreda"/>
        <w:jc w:val="right"/>
      </w:pPr>
      <w:r>
        <w:t xml:space="preserve">                     Hrvatski zavod za zdravstveno osiguranje</w:t>
      </w:r>
    </w:p>
    <w:sectPr w:rsidR="00D602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37" w:rsidRDefault="00F35837" w:rsidP="002453BB">
      <w:pPr>
        <w:spacing w:after="0" w:line="240" w:lineRule="auto"/>
      </w:pPr>
      <w:r>
        <w:separator/>
      </w:r>
    </w:p>
  </w:endnote>
  <w:endnote w:type="continuationSeparator" w:id="0">
    <w:p w:rsidR="00F35837" w:rsidRDefault="00F35837" w:rsidP="0024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017141"/>
      <w:docPartObj>
        <w:docPartGallery w:val="Page Numbers (Bottom of Page)"/>
        <w:docPartUnique/>
      </w:docPartObj>
    </w:sdtPr>
    <w:sdtEndPr/>
    <w:sdtContent>
      <w:p w:rsidR="002453BB" w:rsidRDefault="002453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06">
          <w:rPr>
            <w:noProof/>
          </w:rPr>
          <w:t>3</w:t>
        </w:r>
        <w:r>
          <w:fldChar w:fldCharType="end"/>
        </w:r>
      </w:p>
    </w:sdtContent>
  </w:sdt>
  <w:p w:rsidR="002453BB" w:rsidRDefault="002453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37" w:rsidRDefault="00F35837" w:rsidP="002453BB">
      <w:pPr>
        <w:spacing w:after="0" w:line="240" w:lineRule="auto"/>
      </w:pPr>
      <w:r>
        <w:separator/>
      </w:r>
    </w:p>
  </w:footnote>
  <w:footnote w:type="continuationSeparator" w:id="0">
    <w:p w:rsidR="00F35837" w:rsidRDefault="00F35837" w:rsidP="0024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6B9"/>
    <w:multiLevelType w:val="hybridMultilevel"/>
    <w:tmpl w:val="E20C7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2C1"/>
    <w:multiLevelType w:val="hybridMultilevel"/>
    <w:tmpl w:val="AF3E9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02AC"/>
    <w:multiLevelType w:val="hybridMultilevel"/>
    <w:tmpl w:val="BE52E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18F5"/>
    <w:multiLevelType w:val="hybridMultilevel"/>
    <w:tmpl w:val="111EF878"/>
    <w:lvl w:ilvl="0" w:tplc="7AE66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BB"/>
    <w:rsid w:val="002453BB"/>
    <w:rsid w:val="002B6506"/>
    <w:rsid w:val="005B1F84"/>
    <w:rsid w:val="0094651D"/>
    <w:rsid w:val="00D0326F"/>
    <w:rsid w:val="00D60223"/>
    <w:rsid w:val="00F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B7CE"/>
  <w15:chartTrackingRefBased/>
  <w15:docId w15:val="{BEC03105-3BFC-4BCE-839E-DFD82500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53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453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53BB"/>
  </w:style>
  <w:style w:type="paragraph" w:styleId="Podnoje">
    <w:name w:val="footer"/>
    <w:basedOn w:val="Normal"/>
    <w:link w:val="PodnojeChar"/>
    <w:uiPriority w:val="99"/>
    <w:unhideWhenUsed/>
    <w:rsid w:val="0024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Đurković Hrvoje</dc:creator>
  <cp:keywords/>
  <dc:description/>
  <cp:lastModifiedBy>Radelj Džono Vinka</cp:lastModifiedBy>
  <cp:revision>2</cp:revision>
  <dcterms:created xsi:type="dcterms:W3CDTF">2019-08-12T08:07:00Z</dcterms:created>
  <dcterms:modified xsi:type="dcterms:W3CDTF">2019-08-12T08:07:00Z</dcterms:modified>
</cp:coreProperties>
</file>